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8D" w:rsidRPr="00D51F8D" w:rsidRDefault="00D51F8D" w:rsidP="00D51F8D">
      <w:pPr>
        <w:rPr>
          <w:rStyle w:val="Hyperlink"/>
          <w:b/>
          <w:color w:val="auto"/>
          <w:sz w:val="24"/>
          <w:szCs w:val="24"/>
          <w:u w:val="none"/>
        </w:rPr>
      </w:pPr>
      <w:r w:rsidRPr="00D51F8D">
        <w:rPr>
          <w:rStyle w:val="Hyperlink"/>
          <w:b/>
          <w:color w:val="auto"/>
          <w:sz w:val="24"/>
          <w:szCs w:val="24"/>
          <w:u w:val="none"/>
        </w:rPr>
        <w:t>Animal facilities</w:t>
      </w:r>
    </w:p>
    <w:p w:rsidR="00D51F8D" w:rsidRPr="00D51F8D" w:rsidRDefault="00D51F8D" w:rsidP="00D51F8D">
      <w:pPr>
        <w:rPr>
          <w:rStyle w:val="Hyperlink"/>
          <w:color w:val="auto"/>
          <w:sz w:val="24"/>
          <w:szCs w:val="24"/>
          <w:u w:val="none"/>
        </w:rPr>
      </w:pPr>
      <w:r w:rsidRPr="00D51F8D">
        <w:rPr>
          <w:rStyle w:val="Hyperlink"/>
          <w:color w:val="auto"/>
          <w:sz w:val="24"/>
          <w:szCs w:val="24"/>
          <w:u w:val="none"/>
        </w:rPr>
        <w:t>All animal research is conducted under the auspices of the University. All research an</w:t>
      </w:r>
      <w:r>
        <w:rPr>
          <w:rStyle w:val="Hyperlink"/>
          <w:color w:val="auto"/>
          <w:sz w:val="24"/>
          <w:szCs w:val="24"/>
          <w:u w:val="none"/>
        </w:rPr>
        <w:t>d teaching programmes involving</w:t>
      </w:r>
      <w:r w:rsidRPr="00D51F8D">
        <w:rPr>
          <w:rStyle w:val="Hyperlink"/>
          <w:color w:val="auto"/>
          <w:sz w:val="24"/>
          <w:szCs w:val="24"/>
          <w:u w:val="none"/>
        </w:rPr>
        <w:t xml:space="preserve"> animals and taking place at Stellenbosch University and satellite sites, have to be submitted to the Research Ethics Committee: Animal Care and Use for investigation and</w:t>
      </w:r>
      <w:r w:rsidRPr="00D51F8D">
        <w:rPr>
          <w:rStyle w:val="Hyperlink"/>
          <w:color w:val="auto"/>
          <w:sz w:val="24"/>
          <w:szCs w:val="24"/>
        </w:rPr>
        <w:t xml:space="preserve"> </w:t>
      </w:r>
      <w:r w:rsidRPr="00D51F8D">
        <w:rPr>
          <w:rStyle w:val="Hyperlink"/>
          <w:color w:val="auto"/>
          <w:sz w:val="24"/>
          <w:szCs w:val="24"/>
          <w:u w:val="none"/>
        </w:rPr>
        <w:t>approval.</w:t>
      </w:r>
    </w:p>
    <w:p w:rsidR="00D51F8D" w:rsidRPr="00D51F8D" w:rsidRDefault="00D51F8D" w:rsidP="00D51F8D">
      <w:pPr>
        <w:rPr>
          <w:rStyle w:val="Hyperlink"/>
          <w:color w:val="auto"/>
          <w:sz w:val="24"/>
          <w:szCs w:val="24"/>
          <w:u w:val="none"/>
        </w:rPr>
      </w:pPr>
      <w:r w:rsidRPr="00D51F8D">
        <w:rPr>
          <w:rStyle w:val="Hyperlink"/>
          <w:color w:val="auto"/>
          <w:sz w:val="24"/>
          <w:szCs w:val="24"/>
          <w:u w:val="none"/>
        </w:rPr>
        <w:t>The Faculty makes use of small mammals and other small animals for educational and research puposes. These animals are managed by a qualified and registered animal tec</w:t>
      </w:r>
      <w:r>
        <w:rPr>
          <w:rStyle w:val="Hyperlink"/>
          <w:color w:val="auto"/>
          <w:sz w:val="24"/>
          <w:szCs w:val="24"/>
          <w:u w:val="none"/>
        </w:rPr>
        <w:t>hnician, a joint appointment by</w:t>
      </w:r>
      <w:bookmarkStart w:id="0" w:name="_GoBack"/>
      <w:bookmarkEnd w:id="0"/>
      <w:r w:rsidRPr="00D51F8D">
        <w:rPr>
          <w:rStyle w:val="Hyperlink"/>
          <w:color w:val="auto"/>
          <w:sz w:val="24"/>
          <w:szCs w:val="24"/>
          <w:u w:val="none"/>
        </w:rPr>
        <w:t xml:space="preserve"> the Faculties of Science, AgriSciences, and Medicine and Health Sciences. The Faculty of Science’s small mammals (rabbits, rats and mice) are kept in an annex to the Mike de Vries building and amphibians are kept in the Natural Sciences building.</w:t>
      </w:r>
    </w:p>
    <w:p w:rsidR="00D51F8D" w:rsidRPr="00D51F8D" w:rsidRDefault="00D51F8D" w:rsidP="00D51F8D">
      <w:pPr>
        <w:rPr>
          <w:rStyle w:val="Hyperlink"/>
          <w:color w:val="auto"/>
          <w:sz w:val="24"/>
          <w:szCs w:val="24"/>
          <w:u w:val="none"/>
        </w:rPr>
      </w:pPr>
      <w:r w:rsidRPr="00D51F8D">
        <w:rPr>
          <w:rStyle w:val="Hyperlink"/>
          <w:color w:val="auto"/>
          <w:sz w:val="24"/>
          <w:szCs w:val="24"/>
          <w:u w:val="none"/>
        </w:rPr>
        <w:t>For more information on these facilities, contact:</w:t>
      </w:r>
    </w:p>
    <w:p w:rsidR="00D51F8D" w:rsidRPr="00D51F8D" w:rsidRDefault="00D51F8D" w:rsidP="00D51F8D">
      <w:pPr>
        <w:rPr>
          <w:sz w:val="24"/>
          <w:szCs w:val="24"/>
        </w:rPr>
      </w:pPr>
      <w:r w:rsidRPr="00D51F8D">
        <w:rPr>
          <w:rStyle w:val="Hyperlink"/>
          <w:color w:val="auto"/>
          <w:sz w:val="24"/>
          <w:szCs w:val="24"/>
          <w:u w:val="none"/>
        </w:rPr>
        <w:t xml:space="preserve">Mr </w:t>
      </w:r>
      <w:r w:rsidRPr="00D51F8D">
        <w:rPr>
          <w:sz w:val="24"/>
          <w:szCs w:val="24"/>
        </w:rPr>
        <w:t xml:space="preserve">Noël Markgraaff (Manager: Care and Use of Laboratory Animals) at tel: +27 21 808 3631 or </w:t>
      </w:r>
      <w:hyperlink r:id="rId5" w:history="1">
        <w:r w:rsidRPr="00D51F8D">
          <w:rPr>
            <w:rStyle w:val="Hyperlink"/>
            <w:sz w:val="24"/>
            <w:szCs w:val="24"/>
          </w:rPr>
          <w:t>nrm@sun.ac.za</w:t>
        </w:r>
      </w:hyperlink>
    </w:p>
    <w:p w:rsidR="00D51F8D" w:rsidRPr="00D51F8D" w:rsidRDefault="00D51F8D" w:rsidP="00D51F8D">
      <w:pPr>
        <w:rPr>
          <w:rStyle w:val="Hyperlink"/>
          <w:sz w:val="24"/>
          <w:szCs w:val="24"/>
        </w:rPr>
      </w:pPr>
      <w:r w:rsidRPr="00D51F8D">
        <w:rPr>
          <w:sz w:val="24"/>
          <w:szCs w:val="24"/>
        </w:rPr>
        <w:t xml:space="preserve">For information on animal research and animal ethics, visit  </w:t>
      </w:r>
      <w:hyperlink r:id="rId6" w:history="1">
        <w:r w:rsidRPr="00D51F8D">
          <w:rPr>
            <w:rStyle w:val="Hyperlink"/>
            <w:sz w:val="24"/>
            <w:szCs w:val="24"/>
          </w:rPr>
          <w:t>http://www.sun.ac.za/research/af/etiek/diere-etiek</w:t>
        </w:r>
      </w:hyperlink>
    </w:p>
    <w:p w:rsidR="004F5B64" w:rsidRDefault="004F5B64"/>
    <w:sectPr w:rsidR="004F5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8D"/>
    <w:rsid w:val="004F5B64"/>
    <w:rsid w:val="00D51F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F8D"/>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F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F8D"/>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F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n.ac.za/research/af/etiek/diere-etiek" TargetMode="External"/><Relationship Id="rId11" Type="http://schemas.openxmlformats.org/officeDocument/2006/relationships/customXml" Target="../customXml/item3.xml"/><Relationship Id="rId5" Type="http://schemas.openxmlformats.org/officeDocument/2006/relationships/hyperlink" Target="mailto:nrm@sun.ac.z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A5825078D5C48A0D59B1ED2F4435B" ma:contentTypeVersion="2" ma:contentTypeDescription="Create a new document." ma:contentTypeScope="" ma:versionID="a65b6467c90aebbccff1f28a99f4bd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3DC7BF-BF60-4068-8A0B-584332D59509}"/>
</file>

<file path=customXml/itemProps2.xml><?xml version="1.0" encoding="utf-8"?>
<ds:datastoreItem xmlns:ds="http://schemas.openxmlformats.org/officeDocument/2006/customXml" ds:itemID="{6A8336E8-18F6-4F29-8D5F-A64344005A31}"/>
</file>

<file path=customXml/itemProps3.xml><?xml version="1.0" encoding="utf-8"?>
<ds:datastoreItem xmlns:ds="http://schemas.openxmlformats.org/officeDocument/2006/customXml" ds:itemID="{0D704C5A-6304-4267-B8E8-A7A53E01263C}"/>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Lategan, JM</dc:creator>
  <cp:lastModifiedBy>Lategan, JM</cp:lastModifiedBy>
  <cp:revision>1</cp:revision>
  <dcterms:created xsi:type="dcterms:W3CDTF">2013-03-25T11:53:00Z</dcterms:created>
  <dcterms:modified xsi:type="dcterms:W3CDTF">2013-03-25T11:54:00Z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0x0101005CCA5825078D5C48A0D59B1ED2F4435B</vt:lpwstr>
  </property>
</Properties>
</file>